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14" w:rsidRDefault="00971652"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68pt;margin-top:-35.6pt;width:191.9pt;height:141.5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E66F25" w:rsidRPr="00E66F25" w:rsidRDefault="00E66F25" w:rsidP="00E66F2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97165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6pt;margin-top:-26.45pt;width:64.4pt;height:46.45pt;z-index:251658240;mso-wrap-distance-left:0;mso-wrap-distance-top:0;mso-wrap-distance-right:0;mso-wrap-distance-bottom:0;mso-position-horizontal-relative:text;mso-position-vertical-relative:text" o:allowincell="f" filled="t">
            <v:fill opacity="0" color2="black"/>
            <v:imagedata r:id="rId7" o:title="" croptop="-43f" cropbottom="-43f" cropleft="-30f" cropright="-30f"/>
            <w10:wrap type="square"/>
          </v:shape>
        </w:pict>
      </w:r>
    </w:p>
    <w:p w:rsidR="00BC1014" w:rsidRDefault="00BC1014">
      <w:pPr>
        <w:pStyle w:val="1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</w:p>
    <w:p w:rsidR="00BC1014" w:rsidRDefault="00BC1014">
      <w:pPr>
        <w:spacing w:after="0" w:line="360" w:lineRule="auto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 xml:space="preserve">ЛАЗОВСКОГО МУНИЦИПАЛЬНОГО ОКРУГА ПРИМОРСКОГО КРАЯ </w:t>
      </w:r>
    </w:p>
    <w:p w:rsidR="00BC1014" w:rsidRDefault="0097165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652">
        <w:pict>
          <v:line id="Прямая соединительная линия 25" o:spid="_x0000_s1026" style="position:absolute;left:0;text-align:left;z-index:251657216;mso-position-horizontal:absolute;mso-position-horizontal-relative:text;mso-position-vertical:absolute;mso-position-vertical-relative:text" from="2.35pt,9.9pt" to="481.95pt,10.5pt" o:allowincell="f" strokeweight=".53mm"/>
        </w:pict>
      </w:r>
    </w:p>
    <w:p w:rsidR="00BC1014" w:rsidRDefault="00BC10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1014" w:rsidRDefault="00BC101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>
        <w:rPr>
          <w:rFonts w:ascii="Times New Roman" w:hAnsi="Times New Roman" w:cs="Times New Roman"/>
          <w:b/>
          <w:spacing w:val="20"/>
          <w:sz w:val="26"/>
          <w:szCs w:val="26"/>
        </w:rPr>
        <w:t>РАСПОРЯЖЕНИЕ</w:t>
      </w:r>
    </w:p>
    <w:p w:rsidR="00BC1014" w:rsidRDefault="00BC101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BC1014" w:rsidRDefault="00BC101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3209"/>
        <w:gridCol w:w="3209"/>
        <w:gridCol w:w="3209"/>
      </w:tblGrid>
      <w:tr w:rsidR="00BC1014">
        <w:tc>
          <w:tcPr>
            <w:tcW w:w="3209" w:type="dxa"/>
            <w:shd w:val="clear" w:color="auto" w:fill="auto"/>
          </w:tcPr>
          <w:p w:rsidR="00BC1014" w:rsidRDefault="004A4D83">
            <w:pPr>
              <w:pStyle w:val="a8"/>
              <w:spacing w:after="0"/>
            </w:pPr>
            <w:r>
              <w:rPr>
                <w:sz w:val="26"/>
                <w:szCs w:val="26"/>
              </w:rPr>
              <w:t>16</w:t>
            </w:r>
            <w:r w:rsidR="00A1744E">
              <w:rPr>
                <w:sz w:val="26"/>
                <w:szCs w:val="26"/>
              </w:rPr>
              <w:t>.02.</w:t>
            </w:r>
            <w:r w:rsidR="00BC1014">
              <w:rPr>
                <w:sz w:val="26"/>
                <w:szCs w:val="26"/>
              </w:rPr>
              <w:t>2026 г.</w:t>
            </w:r>
          </w:p>
        </w:tc>
        <w:tc>
          <w:tcPr>
            <w:tcW w:w="3209" w:type="dxa"/>
            <w:shd w:val="clear" w:color="auto" w:fill="auto"/>
          </w:tcPr>
          <w:p w:rsidR="00BC1014" w:rsidRDefault="00BC1014">
            <w:pPr>
              <w:pStyle w:val="a8"/>
              <w:spacing w:after="0"/>
              <w:jc w:val="center"/>
            </w:pPr>
            <w:r>
              <w:rPr>
                <w:sz w:val="26"/>
                <w:szCs w:val="26"/>
              </w:rPr>
              <w:t>с. Лазо</w:t>
            </w:r>
          </w:p>
        </w:tc>
        <w:tc>
          <w:tcPr>
            <w:tcW w:w="3209" w:type="dxa"/>
            <w:shd w:val="clear" w:color="auto" w:fill="auto"/>
          </w:tcPr>
          <w:p w:rsidR="00BC1014" w:rsidRDefault="00A1744E">
            <w:pPr>
              <w:pStyle w:val="a8"/>
              <w:spacing w:after="0"/>
              <w:jc w:val="right"/>
            </w:pPr>
            <w:r>
              <w:rPr>
                <w:sz w:val="26"/>
                <w:szCs w:val="26"/>
              </w:rPr>
              <w:t xml:space="preserve">  </w:t>
            </w:r>
            <w:r w:rsidR="00C91D7B">
              <w:rPr>
                <w:sz w:val="26"/>
                <w:szCs w:val="26"/>
              </w:rPr>
              <w:t xml:space="preserve"> </w:t>
            </w:r>
            <w:r w:rsidR="00BC1014">
              <w:rPr>
                <w:sz w:val="26"/>
                <w:szCs w:val="26"/>
              </w:rPr>
              <w:t>№</w:t>
            </w:r>
            <w:r w:rsidR="004A4D83">
              <w:rPr>
                <w:sz w:val="26"/>
                <w:szCs w:val="26"/>
              </w:rPr>
              <w:t>48</w:t>
            </w:r>
            <w:r w:rsidR="00BC1014">
              <w:rPr>
                <w:sz w:val="26"/>
                <w:szCs w:val="26"/>
              </w:rPr>
              <w:t>-р</w:t>
            </w:r>
          </w:p>
        </w:tc>
      </w:tr>
    </w:tbl>
    <w:p w:rsidR="00BC1014" w:rsidRDefault="00BC1014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BC1014" w:rsidRDefault="00BC1014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BC1014" w:rsidRDefault="00BC10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О внесении изменений в распоряжение администрации Лазовского муниципального округа от 10.04.2025 г. № 131-р «</w:t>
      </w:r>
      <w:r w:rsidRPr="00BC1014">
        <w:rPr>
          <w:rFonts w:ascii="Times New Roman" w:hAnsi="Times New Roman" w:cs="Times New Roman"/>
          <w:b/>
          <w:sz w:val="26"/>
          <w:szCs w:val="28"/>
        </w:rPr>
        <w:t>Об утверждении Порядка размещения информации в подсистеме «Единая государственная информационная система социального обеспечения» государственной информационной системы «Единая централизованная цифровая платформа в социальной сфере»</w:t>
      </w:r>
      <w:r w:rsidR="0035728A">
        <w:rPr>
          <w:rFonts w:ascii="Times New Roman" w:hAnsi="Times New Roman" w:cs="Times New Roman"/>
          <w:b/>
          <w:sz w:val="26"/>
          <w:szCs w:val="28"/>
        </w:rPr>
        <w:t>»</w:t>
      </w:r>
    </w:p>
    <w:p w:rsidR="00BC1014" w:rsidRDefault="00BC10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BC1014" w:rsidRDefault="00BC10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BC1014" w:rsidRDefault="00357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протеста прокуратуры Лазовского района №Прдп-1-26 от 29.01.2026 года внести </w:t>
      </w:r>
      <w:r w:rsidRPr="0035728A">
        <w:rPr>
          <w:rFonts w:ascii="Times New Roman" w:hAnsi="Times New Roman" w:cs="Times New Roman"/>
          <w:sz w:val="26"/>
          <w:szCs w:val="26"/>
        </w:rPr>
        <w:t>в распоряжение администрации Лазовского муниципального округа от 10.04.2025 г. № 131-р «Об утверждении Порядка размещения информации в подсистеме «Единая государственная информационная система социального обеспечения» государственной информационной системы «Единая централизованная цифровая платформа в социальной сфере»»</w:t>
      </w:r>
      <w:r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35728A" w:rsidRPr="0035728A" w:rsidRDefault="0035728A" w:rsidP="00357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35728A">
        <w:t xml:space="preserve"> </w:t>
      </w:r>
      <w:r w:rsidRPr="0035728A">
        <w:rPr>
          <w:rFonts w:ascii="Times New Roman" w:hAnsi="Times New Roman" w:cs="Times New Roman"/>
          <w:sz w:val="26"/>
          <w:szCs w:val="26"/>
        </w:rPr>
        <w:t>Порядок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728A">
        <w:rPr>
          <w:rFonts w:ascii="Times New Roman" w:hAnsi="Times New Roman" w:cs="Times New Roman"/>
          <w:sz w:val="26"/>
          <w:szCs w:val="26"/>
        </w:rPr>
        <w:t>размещения информации в подсистеме "Единая государственная информационная система социального обеспечения" государственной информационной системы "Единая централизованная цифровая платформа в социальной сф</w:t>
      </w:r>
      <w:r w:rsidR="001824AA">
        <w:rPr>
          <w:rFonts w:ascii="Times New Roman" w:hAnsi="Times New Roman" w:cs="Times New Roman"/>
          <w:sz w:val="26"/>
          <w:szCs w:val="26"/>
        </w:rPr>
        <w:t xml:space="preserve">ере"" изложить в новой редакции </w:t>
      </w:r>
      <w:proofErr w:type="gramStart"/>
      <w:r w:rsidR="001824AA">
        <w:rPr>
          <w:rFonts w:ascii="Times New Roman" w:hAnsi="Times New Roman" w:cs="Times New Roman"/>
          <w:sz w:val="26"/>
          <w:szCs w:val="26"/>
        </w:rPr>
        <w:t>согласно приложения</w:t>
      </w:r>
      <w:proofErr w:type="gramEnd"/>
      <w:r w:rsidR="001824AA">
        <w:rPr>
          <w:rFonts w:ascii="Times New Roman" w:hAnsi="Times New Roman" w:cs="Times New Roman"/>
          <w:sz w:val="26"/>
          <w:szCs w:val="26"/>
        </w:rPr>
        <w:t>.</w:t>
      </w:r>
    </w:p>
    <w:p w:rsidR="0035728A" w:rsidRPr="0035728A" w:rsidRDefault="0035728A" w:rsidP="00357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35728A">
        <w:rPr>
          <w:rFonts w:ascii="Times New Roman" w:hAnsi="Times New Roman" w:cs="Times New Roman"/>
          <w:sz w:val="26"/>
          <w:szCs w:val="26"/>
        </w:rPr>
        <w:t xml:space="preserve">Начальнику управления делами обеспечить размещение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35728A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Лазовского муниципального округа.</w:t>
      </w:r>
    </w:p>
    <w:p w:rsidR="00BC1014" w:rsidRDefault="0035728A" w:rsidP="00357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35728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5728A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BC1014" w:rsidRDefault="00BC1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C1014" w:rsidRDefault="00BC1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1014" w:rsidRDefault="00BC1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73"/>
        <w:gridCol w:w="4874"/>
      </w:tblGrid>
      <w:tr w:rsidR="00BC1014">
        <w:tc>
          <w:tcPr>
            <w:tcW w:w="4818" w:type="dxa"/>
            <w:shd w:val="clear" w:color="auto" w:fill="auto"/>
          </w:tcPr>
          <w:p w:rsidR="00BC1014" w:rsidRDefault="00A77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И.о.</w:t>
            </w:r>
            <w:r w:rsidR="00C91D7B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главы</w:t>
            </w:r>
            <w:r w:rsidR="00BC1014">
              <w:rPr>
                <w:rFonts w:ascii="Times New Roman" w:hAnsi="Times New Roman" w:cs="Times New Roman"/>
                <w:sz w:val="26"/>
                <w:szCs w:val="28"/>
              </w:rPr>
              <w:t xml:space="preserve"> Лазовского</w:t>
            </w:r>
          </w:p>
          <w:p w:rsidR="00BC1014" w:rsidRDefault="00BC101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муниципального округа</w:t>
            </w:r>
          </w:p>
        </w:tc>
        <w:tc>
          <w:tcPr>
            <w:tcW w:w="4819" w:type="dxa"/>
            <w:shd w:val="clear" w:color="auto" w:fill="auto"/>
            <w:vAlign w:val="bottom"/>
          </w:tcPr>
          <w:p w:rsidR="00BC1014" w:rsidRDefault="00A77BEB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М.Э. Галаган</w:t>
            </w:r>
          </w:p>
        </w:tc>
      </w:tr>
    </w:tbl>
    <w:p w:rsidR="00BC1014" w:rsidRDefault="00BC1014">
      <w:pPr>
        <w:spacing w:after="0" w:line="240" w:lineRule="auto"/>
      </w:pPr>
    </w:p>
    <w:sectPr w:rsidR="00BC1014" w:rsidSect="000F7C93">
      <w:headerReference w:type="default" r:id="rId8"/>
      <w:pgSz w:w="11906" w:h="16838"/>
      <w:pgMar w:top="1134" w:right="851" w:bottom="1134" w:left="1418" w:header="709" w:footer="720" w:gutter="0"/>
      <w:cols w:space="72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F25" w:rsidRDefault="00E66F25">
      <w:pPr>
        <w:spacing w:after="0" w:line="240" w:lineRule="auto"/>
      </w:pPr>
      <w:r>
        <w:separator/>
      </w:r>
    </w:p>
  </w:endnote>
  <w:endnote w:type="continuationSeparator" w:id="1">
    <w:p w:rsidR="00E66F25" w:rsidRDefault="00E6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5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F25" w:rsidRDefault="00E66F25">
      <w:pPr>
        <w:spacing w:after="0" w:line="240" w:lineRule="auto"/>
      </w:pPr>
      <w:r>
        <w:separator/>
      </w:r>
    </w:p>
  </w:footnote>
  <w:footnote w:type="continuationSeparator" w:id="1">
    <w:p w:rsidR="00E66F25" w:rsidRDefault="00E6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F25" w:rsidRDefault="00E66F25">
    <w:pPr>
      <w:pStyle w:val="ac"/>
      <w:rPr>
        <w:rFonts w:ascii="Times New Roman" w:hAnsi="Times New Roman" w:cs="Times New Roman"/>
      </w:rPr>
    </w:pPr>
  </w:p>
  <w:p w:rsidR="00E66F25" w:rsidRDefault="00E66F2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BC1014"/>
    <w:rsid w:val="000F7C93"/>
    <w:rsid w:val="001824AA"/>
    <w:rsid w:val="0035728A"/>
    <w:rsid w:val="003D2645"/>
    <w:rsid w:val="004A4987"/>
    <w:rsid w:val="004A4D83"/>
    <w:rsid w:val="00971652"/>
    <w:rsid w:val="00A1744E"/>
    <w:rsid w:val="00A77BEB"/>
    <w:rsid w:val="00BC1014"/>
    <w:rsid w:val="00C80FD1"/>
    <w:rsid w:val="00C84A06"/>
    <w:rsid w:val="00C91D7B"/>
    <w:rsid w:val="00DD0EAD"/>
    <w:rsid w:val="00E66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93"/>
    <w:pPr>
      <w:suppressAutoHyphens/>
      <w:spacing w:after="200" w:line="276" w:lineRule="auto"/>
    </w:pPr>
    <w:rPr>
      <w:rFonts w:ascii="Calibri" w:eastAsia="font254" w:hAnsi="Calibri" w:cs="font254"/>
      <w:sz w:val="22"/>
      <w:szCs w:val="22"/>
    </w:rPr>
  </w:style>
  <w:style w:type="paragraph" w:styleId="1">
    <w:name w:val="heading 1"/>
    <w:basedOn w:val="a"/>
    <w:next w:val="a"/>
    <w:qFormat/>
    <w:rsid w:val="000F7C93"/>
    <w:pPr>
      <w:keepNext/>
      <w:tabs>
        <w:tab w:val="num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0F7C93"/>
  </w:style>
  <w:style w:type="character" w:customStyle="1" w:styleId="11">
    <w:name w:val="Заголовок 1 Знак"/>
    <w:basedOn w:val="10"/>
    <w:rsid w:val="000F7C93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3">
    <w:name w:val="Основной текст Знак"/>
    <w:basedOn w:val="10"/>
    <w:rsid w:val="000F7C9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выноски Знак"/>
    <w:basedOn w:val="10"/>
    <w:rsid w:val="000F7C93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10"/>
    <w:rsid w:val="000F7C93"/>
  </w:style>
  <w:style w:type="character" w:customStyle="1" w:styleId="a6">
    <w:name w:val="Нижний колонтитул Знак"/>
    <w:basedOn w:val="10"/>
    <w:rsid w:val="000F7C93"/>
  </w:style>
  <w:style w:type="paragraph" w:customStyle="1" w:styleId="a7">
    <w:name w:val="Заголовок"/>
    <w:basedOn w:val="a"/>
    <w:next w:val="a8"/>
    <w:rsid w:val="000F7C93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Body Text"/>
    <w:basedOn w:val="a"/>
    <w:rsid w:val="000F7C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8"/>
    <w:rsid w:val="000F7C93"/>
    <w:rPr>
      <w:rFonts w:cs="Arial"/>
    </w:rPr>
  </w:style>
  <w:style w:type="paragraph" w:styleId="aa">
    <w:name w:val="caption"/>
    <w:basedOn w:val="a"/>
    <w:qFormat/>
    <w:rsid w:val="000F7C93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12">
    <w:name w:val="Указатель1"/>
    <w:basedOn w:val="a"/>
    <w:rsid w:val="000F7C93"/>
    <w:pPr>
      <w:suppressLineNumbers/>
    </w:pPr>
    <w:rPr>
      <w:rFonts w:ascii="Times New Roman" w:hAnsi="Times New Roman" w:cs="Arial"/>
      <w:sz w:val="24"/>
    </w:rPr>
  </w:style>
  <w:style w:type="paragraph" w:customStyle="1" w:styleId="caption1">
    <w:name w:val="caption1"/>
    <w:basedOn w:val="a"/>
    <w:rsid w:val="000F7C93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caption11">
    <w:name w:val="caption11"/>
    <w:basedOn w:val="a"/>
    <w:rsid w:val="000F7C93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caption111">
    <w:name w:val="caption111"/>
    <w:basedOn w:val="a"/>
    <w:rsid w:val="000F7C93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caption1111">
    <w:name w:val="caption1111"/>
    <w:basedOn w:val="a"/>
    <w:rsid w:val="000F7C93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caption11111">
    <w:name w:val="caption11111"/>
    <w:basedOn w:val="a"/>
    <w:rsid w:val="000F7C93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user">
    <w:name w:val="Заголовок (user)"/>
    <w:basedOn w:val="a"/>
    <w:next w:val="a8"/>
    <w:rsid w:val="000F7C93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Указатель (user)"/>
    <w:basedOn w:val="a"/>
    <w:rsid w:val="000F7C93"/>
    <w:pPr>
      <w:suppressLineNumbers/>
    </w:pPr>
    <w:rPr>
      <w:rFonts w:ascii="Times New Roman" w:hAnsi="Times New Roman" w:cs="Arial"/>
      <w:sz w:val="24"/>
    </w:rPr>
  </w:style>
  <w:style w:type="paragraph" w:customStyle="1" w:styleId="13">
    <w:name w:val="Текст выноски1"/>
    <w:basedOn w:val="a"/>
    <w:rsid w:val="000F7C9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Колонтитулы"/>
    <w:basedOn w:val="a"/>
    <w:rsid w:val="000F7C93"/>
  </w:style>
  <w:style w:type="paragraph" w:styleId="ac">
    <w:name w:val="header"/>
    <w:basedOn w:val="a"/>
    <w:rsid w:val="000F7C93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rsid w:val="000F7C9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rsid w:val="000F7C93"/>
    <w:pPr>
      <w:widowControl w:val="0"/>
      <w:suppressLineNumbers/>
    </w:pPr>
  </w:style>
  <w:style w:type="paragraph" w:customStyle="1" w:styleId="af">
    <w:name w:val="Заголовок таблицы"/>
    <w:basedOn w:val="ae"/>
    <w:rsid w:val="000F7C93"/>
    <w:pPr>
      <w:jc w:val="center"/>
    </w:pPr>
    <w:rPr>
      <w:b/>
      <w:bCs/>
    </w:rPr>
  </w:style>
  <w:style w:type="paragraph" w:styleId="af0">
    <w:name w:val="Balloon Text"/>
    <w:basedOn w:val="a"/>
    <w:link w:val="14"/>
    <w:uiPriority w:val="99"/>
    <w:semiHidden/>
    <w:unhideWhenUsed/>
    <w:rsid w:val="00E6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0"/>
    <w:uiPriority w:val="99"/>
    <w:semiHidden/>
    <w:rsid w:val="00E66F25"/>
    <w:rPr>
      <w:rFonts w:ascii="Tahoma" w:eastAsia="font254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2026-02-16T05:46:00Z</cp:lastPrinted>
  <dcterms:created xsi:type="dcterms:W3CDTF">2026-02-08T02:20:00Z</dcterms:created>
  <dcterms:modified xsi:type="dcterms:W3CDTF">2026-02-16T09:24:00Z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</Properties>
</file>